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0E2" w:rsidRPr="00AA149C" w:rsidRDefault="00295FD7">
      <w:pPr>
        <w:spacing w:after="245"/>
        <w:ind w:right="94"/>
        <w:jc w:val="right"/>
        <w:rPr>
          <w:lang w:val="en-US"/>
        </w:rPr>
      </w:pPr>
      <w:r w:rsidRPr="00AA149C">
        <w:rPr>
          <w:rFonts w:ascii="Arial" w:eastAsia="Arial" w:hAnsi="Arial" w:cs="Arial"/>
          <w:i/>
          <w:sz w:val="18"/>
          <w:lang w:val="en-US"/>
        </w:rPr>
        <w:t>Rev. 4.0.6 03.03.2023</w:t>
      </w:r>
      <w:r w:rsidRPr="00AA149C">
        <w:rPr>
          <w:i/>
          <w:sz w:val="18"/>
          <w:lang w:val="en-US"/>
        </w:rPr>
        <w:t xml:space="preserve"> </w:t>
      </w:r>
    </w:p>
    <w:p w:rsidR="00DD10E2" w:rsidRPr="00AA149C" w:rsidRDefault="00295FD7">
      <w:pPr>
        <w:pStyle w:val="Titolo1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5345316</wp:posOffset>
            </wp:positionH>
            <wp:positionV relativeFrom="paragraph">
              <wp:posOffset>-44838</wp:posOffset>
            </wp:positionV>
            <wp:extent cx="1707515" cy="93091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-35673</wp:posOffset>
            </wp:positionH>
            <wp:positionV relativeFrom="paragraph">
              <wp:posOffset>-44838</wp:posOffset>
            </wp:positionV>
            <wp:extent cx="1529080" cy="87376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49C">
        <w:rPr>
          <w:lang w:val="en-US"/>
        </w:rPr>
        <w:t xml:space="preserve">International Prader-Willi Syndrome Diagnostic Testing Initiative </w:t>
      </w:r>
    </w:p>
    <w:p w:rsidR="00DD10E2" w:rsidRPr="00AA149C" w:rsidRDefault="00295FD7">
      <w:pPr>
        <w:spacing w:after="158"/>
        <w:ind w:left="2532"/>
        <w:rPr>
          <w:lang w:val="en-US"/>
        </w:rPr>
      </w:pPr>
      <w:r w:rsidRPr="00AA149C">
        <w:rPr>
          <w:lang w:val="en-US"/>
        </w:rPr>
        <w:t xml:space="preserve"> </w:t>
      </w:r>
    </w:p>
    <w:p w:rsidR="00DD10E2" w:rsidRPr="00AA149C" w:rsidRDefault="00295FD7" w:rsidP="00295FD7">
      <w:pPr>
        <w:spacing w:after="211"/>
        <w:ind w:left="2532"/>
        <w:jc w:val="center"/>
        <w:rPr>
          <w:lang w:val="en-US"/>
        </w:rPr>
      </w:pPr>
      <w:r w:rsidRPr="00AA149C">
        <w:rPr>
          <w:rFonts w:ascii="Arial" w:eastAsia="Arial" w:hAnsi="Arial" w:cs="Arial"/>
          <w:b/>
          <w:sz w:val="28"/>
          <w:lang w:val="en-US"/>
        </w:rPr>
        <w:t>Clinical data collection form</w:t>
      </w:r>
    </w:p>
    <w:tbl>
      <w:tblPr>
        <w:tblStyle w:val="TableGrid"/>
        <w:tblW w:w="10915" w:type="dxa"/>
        <w:tblInd w:w="1" w:type="dxa"/>
        <w:tblCellMar>
          <w:top w:w="34" w:type="dxa"/>
          <w:left w:w="107" w:type="dxa"/>
          <w:bottom w:w="0" w:type="dxa"/>
          <w:right w:w="1237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4679"/>
      </w:tblGrid>
      <w:tr w:rsidR="00DD10E2">
        <w:trPr>
          <w:trHeight w:val="1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</w:tcPr>
          <w:p w:rsidR="00DD10E2" w:rsidRDefault="00295FD7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Patient: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DD10E2" w:rsidRDefault="00DD10E2"/>
        </w:tc>
        <w:tc>
          <w:tcPr>
            <w:tcW w:w="4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DD10E2" w:rsidRDefault="00DD10E2"/>
        </w:tc>
      </w:tr>
      <w:tr w:rsidR="00DD10E2">
        <w:trPr>
          <w:trHeight w:val="44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0E2" w:rsidRDefault="00295FD7">
            <w:pPr>
              <w:spacing w:after="0"/>
              <w:ind w:right="479"/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 xml:space="preserve">Last </w:t>
            </w:r>
            <w:proofErr w:type="gramStart"/>
            <w:r>
              <w:rPr>
                <w:rFonts w:ascii="Arial" w:eastAsia="Arial" w:hAnsi="Arial" w:cs="Arial"/>
                <w:i/>
                <w:sz w:val="16"/>
              </w:rPr>
              <w:t xml:space="preserve">name:  </w:t>
            </w:r>
            <w:r>
              <w:rPr>
                <w:rFonts w:ascii="Arial" w:eastAsia="Arial" w:hAnsi="Arial" w:cs="Arial"/>
                <w:color w:val="BFBFBF"/>
              </w:rPr>
              <w:t>Last</w:t>
            </w:r>
            <w:proofErr w:type="gramEnd"/>
            <w:r>
              <w:rPr>
                <w:rFonts w:ascii="Arial" w:eastAsia="Arial" w:hAnsi="Arial" w:cs="Arial"/>
                <w:color w:val="BFBFBF"/>
              </w:rPr>
              <w:t xml:space="preserve"> name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0E2" w:rsidRDefault="00DD10E2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  <w:ind w:left="1" w:right="2061"/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 xml:space="preserve">First name: </w:t>
            </w:r>
            <w:r>
              <w:rPr>
                <w:rFonts w:ascii="Arial" w:eastAsia="Arial" w:hAnsi="Arial" w:cs="Arial"/>
                <w:color w:val="BFBFBF"/>
              </w:rPr>
              <w:t>First name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D10E2">
        <w:trPr>
          <w:trHeight w:val="4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Pr="00AA149C" w:rsidRDefault="00295FD7">
            <w:pPr>
              <w:spacing w:after="0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i/>
                <w:sz w:val="16"/>
                <w:lang w:val="en-US"/>
              </w:rPr>
              <w:t xml:space="preserve">Date of birth: </w:t>
            </w:r>
            <w:r w:rsidRPr="00AA149C">
              <w:rPr>
                <w:rFonts w:ascii="Arial" w:eastAsia="Arial" w:hAnsi="Arial" w:cs="Arial"/>
                <w:color w:val="BFBFBF"/>
                <w:lang w:val="en-US"/>
              </w:rPr>
              <w:t>DD/MM/YYYY</w:t>
            </w:r>
            <w:r w:rsidRPr="00AA149C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  <w:ind w:left="1" w:right="59"/>
            </w:pPr>
            <w:r>
              <w:rPr>
                <w:rFonts w:ascii="Arial" w:eastAsia="Arial" w:hAnsi="Arial" w:cs="Arial"/>
                <w:i/>
                <w:sz w:val="16"/>
              </w:rPr>
              <w:t xml:space="preserve">Sex: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Male </w:t>
            </w:r>
            <w:r>
              <w:rPr>
                <w:rFonts w:ascii="MS Gothic" w:eastAsia="MS Gothic" w:hAnsi="MS Gothic" w:cs="MS Gothic"/>
              </w:rPr>
              <w:t>☐</w:t>
            </w:r>
            <w:proofErr w:type="spellStart"/>
            <w:r>
              <w:rPr>
                <w:rFonts w:ascii="Arial" w:eastAsia="Arial" w:hAnsi="Arial" w:cs="Arial"/>
              </w:rPr>
              <w:t>Female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  <w:ind w:left="1" w:right="1912"/>
            </w:pPr>
            <w:r>
              <w:rPr>
                <w:rFonts w:ascii="Arial" w:eastAsia="Arial" w:hAnsi="Arial" w:cs="Arial"/>
                <w:i/>
                <w:sz w:val="16"/>
              </w:rPr>
              <w:t xml:space="preserve">Country: </w:t>
            </w:r>
            <w:r>
              <w:rPr>
                <w:rFonts w:ascii="Arial" w:eastAsia="Arial" w:hAnsi="Arial" w:cs="Arial"/>
                <w:color w:val="BFBFBF"/>
              </w:rPr>
              <w:t>Country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D10E2" w:rsidRDefault="00295FD7">
      <w:pPr>
        <w:spacing w:after="0"/>
        <w:ind w:left="108"/>
      </w:pPr>
      <w:r>
        <w:rPr>
          <w:rFonts w:ascii="Arial" w:eastAsia="Arial" w:hAnsi="Arial" w:cs="Arial"/>
          <w:i/>
          <w:sz w:val="16"/>
        </w:rPr>
        <w:t xml:space="preserve"> </w:t>
      </w:r>
    </w:p>
    <w:tbl>
      <w:tblPr>
        <w:tblStyle w:val="TableGrid"/>
        <w:tblW w:w="10915" w:type="dxa"/>
        <w:tblInd w:w="1" w:type="dxa"/>
        <w:tblCellMar>
          <w:top w:w="35" w:type="dxa"/>
          <w:left w:w="107" w:type="dxa"/>
          <w:bottom w:w="0" w:type="dxa"/>
          <w:right w:w="1143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4678"/>
      </w:tblGrid>
      <w:tr w:rsidR="00DD10E2" w:rsidRPr="00AA149C">
        <w:trPr>
          <w:trHeight w:val="190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</w:tcPr>
          <w:p w:rsidR="00DD10E2" w:rsidRPr="00AA149C" w:rsidRDefault="00295FD7">
            <w:pPr>
              <w:spacing w:after="0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b/>
                <w:sz w:val="16"/>
                <w:lang w:val="en-US"/>
              </w:rPr>
              <w:t xml:space="preserve">Referring medical doctor (the results will be sent to this address: </w:t>
            </w:r>
          </w:p>
        </w:tc>
        <w:tc>
          <w:tcPr>
            <w:tcW w:w="4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DD10E2" w:rsidRPr="00AA149C" w:rsidRDefault="00DD10E2">
            <w:pPr>
              <w:rPr>
                <w:lang w:val="en-US"/>
              </w:rPr>
            </w:pPr>
          </w:p>
        </w:tc>
      </w:tr>
      <w:tr w:rsidR="00DD10E2">
        <w:trPr>
          <w:trHeight w:val="450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  <w:ind w:right="3733"/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 xml:space="preserve">Last name: </w:t>
            </w:r>
            <w:r>
              <w:rPr>
                <w:rFonts w:ascii="Arial" w:eastAsia="Arial" w:hAnsi="Arial" w:cs="Arial"/>
                <w:color w:val="BFBFBF"/>
              </w:rPr>
              <w:t>Last name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  <w:ind w:left="1" w:right="2155"/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 xml:space="preserve">First name: </w:t>
            </w:r>
            <w:r>
              <w:rPr>
                <w:rFonts w:ascii="Arial" w:eastAsia="Arial" w:hAnsi="Arial" w:cs="Arial"/>
                <w:color w:val="BFBFBF"/>
              </w:rPr>
              <w:t>First name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D10E2">
        <w:trPr>
          <w:trHeight w:val="446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0E2" w:rsidRDefault="00295FD7">
            <w:pPr>
              <w:spacing w:after="0"/>
              <w:ind w:right="3268"/>
            </w:pPr>
            <w:r>
              <w:rPr>
                <w:rFonts w:ascii="Arial" w:eastAsia="Arial" w:hAnsi="Arial" w:cs="Arial"/>
                <w:i/>
                <w:sz w:val="16"/>
              </w:rPr>
              <w:t xml:space="preserve">Institution: </w:t>
            </w:r>
            <w:r>
              <w:rPr>
                <w:rFonts w:ascii="Arial" w:eastAsia="Arial" w:hAnsi="Arial" w:cs="Arial"/>
                <w:color w:val="BFBFBF"/>
              </w:rPr>
              <w:t>Institution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0E2" w:rsidRDefault="00DD10E2"/>
        </w:tc>
      </w:tr>
      <w:tr w:rsidR="00DD10E2">
        <w:trPr>
          <w:trHeight w:val="446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0E2" w:rsidRDefault="00295FD7">
            <w:pPr>
              <w:spacing w:after="0"/>
              <w:ind w:right="3502"/>
            </w:pPr>
            <w:r>
              <w:rPr>
                <w:rFonts w:ascii="Arial" w:eastAsia="Arial" w:hAnsi="Arial" w:cs="Arial"/>
                <w:i/>
                <w:sz w:val="16"/>
              </w:rPr>
              <w:t xml:space="preserve">Address: </w:t>
            </w:r>
            <w:r>
              <w:rPr>
                <w:rFonts w:ascii="Arial" w:eastAsia="Arial" w:hAnsi="Arial" w:cs="Arial"/>
                <w:color w:val="BFBFBF"/>
              </w:rPr>
              <w:t>Address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0E2" w:rsidRDefault="00DD10E2"/>
        </w:tc>
      </w:tr>
      <w:tr w:rsidR="00DD10E2">
        <w:trPr>
          <w:trHeight w:val="44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Pr="00AA149C" w:rsidRDefault="00295FD7">
            <w:pPr>
              <w:spacing w:after="0"/>
              <w:jc w:val="both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i/>
                <w:sz w:val="16"/>
                <w:lang w:val="en-US"/>
              </w:rPr>
              <w:t xml:space="preserve">Zip/Post code: </w:t>
            </w:r>
            <w:r w:rsidRPr="00AA149C">
              <w:rPr>
                <w:rFonts w:ascii="Arial" w:eastAsia="Arial" w:hAnsi="Arial" w:cs="Arial"/>
                <w:color w:val="BFBFBF"/>
                <w:lang w:val="en-US"/>
              </w:rPr>
              <w:t>Zip/Post code</w:t>
            </w:r>
            <w:r w:rsidRPr="00AA149C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  <w:ind w:left="1" w:right="1123"/>
            </w:pPr>
            <w:r>
              <w:rPr>
                <w:rFonts w:ascii="Arial" w:eastAsia="Arial" w:hAnsi="Arial" w:cs="Arial"/>
                <w:i/>
                <w:sz w:val="16"/>
              </w:rPr>
              <w:t xml:space="preserve">City: </w:t>
            </w:r>
            <w:r>
              <w:rPr>
                <w:rFonts w:ascii="Arial" w:eastAsia="Arial" w:hAnsi="Arial" w:cs="Arial"/>
                <w:color w:val="BFBFBF"/>
              </w:rPr>
              <w:t>City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  <w:ind w:left="1" w:right="2005"/>
            </w:pPr>
            <w:r>
              <w:rPr>
                <w:rFonts w:ascii="Arial" w:eastAsia="Arial" w:hAnsi="Arial" w:cs="Arial"/>
                <w:i/>
                <w:sz w:val="16"/>
              </w:rPr>
              <w:t xml:space="preserve">Country: </w:t>
            </w:r>
            <w:r>
              <w:rPr>
                <w:rFonts w:ascii="Arial" w:eastAsia="Arial" w:hAnsi="Arial" w:cs="Arial"/>
                <w:color w:val="BFBFBF"/>
              </w:rPr>
              <w:t>Country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D10E2">
        <w:trPr>
          <w:trHeight w:val="449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  <w:ind w:right="4309"/>
            </w:pPr>
            <w:r>
              <w:rPr>
                <w:rFonts w:ascii="Arial" w:eastAsia="Arial" w:hAnsi="Arial" w:cs="Arial"/>
                <w:i/>
                <w:sz w:val="16"/>
              </w:rPr>
              <w:t xml:space="preserve">Tel: </w:t>
            </w:r>
            <w:r>
              <w:rPr>
                <w:rFonts w:ascii="Arial" w:eastAsia="Arial" w:hAnsi="Arial" w:cs="Arial"/>
                <w:color w:val="BFBFBF"/>
              </w:rPr>
              <w:t>Tel.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  <w:ind w:left="1" w:right="2261"/>
            </w:pPr>
            <w:r>
              <w:rPr>
                <w:rFonts w:ascii="Arial" w:eastAsia="Arial" w:hAnsi="Arial" w:cs="Arial"/>
                <w:i/>
                <w:sz w:val="16"/>
              </w:rPr>
              <w:t xml:space="preserve">E-mail: </w:t>
            </w:r>
            <w:r>
              <w:rPr>
                <w:rFonts w:ascii="Arial" w:eastAsia="Arial" w:hAnsi="Arial" w:cs="Arial"/>
                <w:color w:val="BFBFBF"/>
              </w:rPr>
              <w:t>E-mail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D10E2" w:rsidRDefault="00295FD7">
      <w:pPr>
        <w:spacing w:after="0"/>
        <w:ind w:left="108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915" w:type="dxa"/>
        <w:tblInd w:w="1" w:type="dxa"/>
        <w:tblCellMar>
          <w:top w:w="37" w:type="dxa"/>
          <w:left w:w="107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986"/>
        <w:gridCol w:w="708"/>
        <w:gridCol w:w="1274"/>
        <w:gridCol w:w="2268"/>
        <w:gridCol w:w="2268"/>
        <w:gridCol w:w="2411"/>
      </w:tblGrid>
      <w:tr w:rsidR="00DD10E2">
        <w:trPr>
          <w:trHeight w:val="191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DD10E2" w:rsidRDefault="00295FD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Clinical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data: </w:t>
            </w:r>
          </w:p>
        </w:tc>
      </w:tr>
      <w:tr w:rsidR="00DD10E2">
        <w:trPr>
          <w:trHeight w:val="4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Current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age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: </w:t>
            </w:r>
            <w:r>
              <w:rPr>
                <w:rFonts w:ascii="Arial" w:eastAsia="Arial" w:hAnsi="Arial" w:cs="Arial"/>
              </w:rPr>
              <w:t xml:space="preserve">____Years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  <w:ind w:left="1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Current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weight: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DD10E2" w:rsidRDefault="00295FD7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____ kg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  <w:ind w:left="1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Current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weight percentile: </w:t>
            </w:r>
            <w:r>
              <w:rPr>
                <w:rFonts w:ascii="Arial" w:eastAsia="Arial" w:hAnsi="Arial" w:cs="Arial"/>
              </w:rPr>
              <w:t xml:space="preserve">____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  <w:ind w:left="1" w:right="475"/>
              <w:jc w:val="both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Current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height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: </w:t>
            </w:r>
            <w:r>
              <w:rPr>
                <w:rFonts w:ascii="Arial" w:eastAsia="Arial" w:hAnsi="Arial" w:cs="Arial"/>
              </w:rPr>
              <w:t>____ cm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  <w:ind w:left="1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Current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height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percentile: </w:t>
            </w:r>
            <w:r>
              <w:rPr>
                <w:rFonts w:ascii="Arial" w:eastAsia="Arial" w:hAnsi="Arial" w:cs="Arial"/>
              </w:rPr>
              <w:t xml:space="preserve">____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DD10E2" w:rsidRPr="00AA149C">
        <w:trPr>
          <w:trHeight w:val="52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Pr="00AA149C" w:rsidRDefault="00295FD7">
            <w:pPr>
              <w:spacing w:after="0"/>
              <w:rPr>
                <w:lang w:val="en-US"/>
              </w:rPr>
            </w:pPr>
            <w:r w:rsidRPr="00AA149C">
              <w:rPr>
                <w:rFonts w:ascii="MS Gothic" w:eastAsia="MS Gothic" w:hAnsi="MS Gothic" w:cs="MS Gothic"/>
                <w:sz w:val="20"/>
                <w:lang w:val="en-US"/>
              </w:rPr>
              <w:t>☐</w:t>
            </w:r>
            <w:r w:rsidRPr="00AA149C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  <w:r w:rsidRPr="00AA149C">
              <w:rPr>
                <w:rFonts w:ascii="Arial" w:eastAsia="Arial" w:hAnsi="Arial" w:cs="Arial"/>
                <w:lang w:val="en-US"/>
              </w:rPr>
              <w:t>Hypotonia at birth with poor suck</w:t>
            </w:r>
            <w:r w:rsidRPr="00AA149C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E2" w:rsidRPr="00AA149C" w:rsidRDefault="00295FD7">
            <w:pPr>
              <w:spacing w:after="0"/>
              <w:ind w:left="1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lang w:val="en-US"/>
              </w:rPr>
              <w:t xml:space="preserve">Days/weeks of tube feeding __________ </w:t>
            </w:r>
          </w:p>
        </w:tc>
      </w:tr>
      <w:tr w:rsidR="00DD10E2" w:rsidRPr="00AA149C">
        <w:trPr>
          <w:trHeight w:val="84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Pr="00AA149C" w:rsidRDefault="00295FD7">
            <w:pPr>
              <w:spacing w:after="0"/>
              <w:rPr>
                <w:lang w:val="en-US"/>
              </w:rPr>
            </w:pPr>
            <w:r w:rsidRPr="00AA149C">
              <w:rPr>
                <w:rFonts w:ascii="MS Gothic" w:eastAsia="MS Gothic" w:hAnsi="MS Gothic" w:cs="MS Gothic"/>
                <w:lang w:val="en-US"/>
              </w:rPr>
              <w:t>☐</w:t>
            </w:r>
            <w:r w:rsidRPr="00AA149C">
              <w:rPr>
                <w:rFonts w:ascii="Arial" w:eastAsia="Arial" w:hAnsi="Arial" w:cs="Arial"/>
                <w:lang w:val="en-US"/>
              </w:rPr>
              <w:t xml:space="preserve"> Hyperphagia </w:t>
            </w:r>
          </w:p>
          <w:p w:rsidR="00DD10E2" w:rsidRPr="00AA149C" w:rsidRDefault="00295FD7">
            <w:pPr>
              <w:spacing w:after="0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lang w:val="en-US"/>
              </w:rPr>
              <w:t xml:space="preserve">(excessive interest in food and eating) 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Pr="00AA149C" w:rsidRDefault="00295FD7">
            <w:pPr>
              <w:spacing w:after="20"/>
              <w:ind w:left="1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lang w:val="en-US"/>
              </w:rPr>
              <w:t xml:space="preserve">Age when noted ____ </w:t>
            </w:r>
          </w:p>
          <w:p w:rsidR="00DD10E2" w:rsidRPr="00AA149C" w:rsidRDefault="00295FD7">
            <w:pPr>
              <w:spacing w:after="0"/>
              <w:ind w:left="1"/>
              <w:rPr>
                <w:lang w:val="en-US"/>
              </w:rPr>
            </w:pPr>
            <w:proofErr w:type="spellStart"/>
            <w:r w:rsidRPr="00AA149C">
              <w:rPr>
                <w:rFonts w:ascii="Arial" w:eastAsia="Arial" w:hAnsi="Arial" w:cs="Arial"/>
                <w:lang w:val="en-US"/>
              </w:rPr>
              <w:t>Self control</w:t>
            </w:r>
            <w:proofErr w:type="spellEnd"/>
            <w:r w:rsidRPr="00AA149C">
              <w:rPr>
                <w:rFonts w:ascii="Arial" w:eastAsia="Arial" w:hAnsi="Arial" w:cs="Arial"/>
                <w:lang w:val="en-US"/>
              </w:rPr>
              <w:t xml:space="preserve"> of food intake </w:t>
            </w:r>
            <w:r w:rsidRPr="00AA149C">
              <w:rPr>
                <w:rFonts w:ascii="MS Gothic" w:eastAsia="MS Gothic" w:hAnsi="MS Gothic" w:cs="MS Gothic"/>
                <w:lang w:val="en-US"/>
              </w:rPr>
              <w:t>☐</w:t>
            </w:r>
            <w:r w:rsidRPr="00AA149C">
              <w:rPr>
                <w:rFonts w:ascii="Arial" w:eastAsia="Arial" w:hAnsi="Arial" w:cs="Arial"/>
                <w:lang w:val="en-US"/>
              </w:rPr>
              <w:t xml:space="preserve">Yes </w:t>
            </w:r>
            <w:r w:rsidRPr="00AA149C">
              <w:rPr>
                <w:rFonts w:ascii="MS Gothic" w:eastAsia="MS Gothic" w:hAnsi="MS Gothic" w:cs="MS Gothic"/>
                <w:lang w:val="en-US"/>
              </w:rPr>
              <w:t>☐</w:t>
            </w:r>
            <w:r w:rsidRPr="00AA149C">
              <w:rPr>
                <w:rFonts w:ascii="Arial" w:eastAsia="Arial" w:hAnsi="Arial" w:cs="Arial"/>
                <w:lang w:val="en-US"/>
              </w:rPr>
              <w:t xml:space="preserve">No </w:t>
            </w:r>
          </w:p>
          <w:p w:rsidR="00DD10E2" w:rsidRPr="00AA149C" w:rsidRDefault="00295FD7">
            <w:pPr>
              <w:spacing w:after="0"/>
              <w:ind w:left="1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lang w:val="en-US"/>
              </w:rPr>
              <w:t xml:space="preserve">Age when weight gain became a problem ____ </w:t>
            </w:r>
          </w:p>
        </w:tc>
      </w:tr>
      <w:tr w:rsidR="00DD10E2" w:rsidRPr="00AA149C">
        <w:trPr>
          <w:trHeight w:val="2196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E2" w:rsidRDefault="00295FD7">
            <w:pPr>
              <w:spacing w:after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Hypogonadism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Pr="00AA149C" w:rsidRDefault="00295FD7">
            <w:pPr>
              <w:spacing w:after="23"/>
              <w:ind w:left="1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lang w:val="en-US"/>
              </w:rPr>
              <w:t xml:space="preserve">Males: </w:t>
            </w:r>
          </w:p>
          <w:p w:rsidR="00DD10E2" w:rsidRPr="00AA149C" w:rsidRDefault="00295FD7">
            <w:pPr>
              <w:spacing w:after="2"/>
              <w:ind w:left="1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lang w:val="en-US"/>
              </w:rPr>
              <w:t xml:space="preserve">History or presence of </w:t>
            </w:r>
            <w:proofErr w:type="spellStart"/>
            <w:r w:rsidRPr="00AA149C">
              <w:rPr>
                <w:rFonts w:ascii="Arial" w:eastAsia="Arial" w:hAnsi="Arial" w:cs="Arial"/>
                <w:lang w:val="en-US"/>
              </w:rPr>
              <w:t>cryptorchism</w:t>
            </w:r>
            <w:proofErr w:type="spellEnd"/>
            <w:r w:rsidRPr="00AA149C">
              <w:rPr>
                <w:rFonts w:ascii="Arial" w:eastAsia="Arial" w:hAnsi="Arial" w:cs="Arial"/>
                <w:lang w:val="en-US"/>
              </w:rPr>
              <w:t xml:space="preserve"> </w:t>
            </w:r>
            <w:r w:rsidRPr="00AA149C">
              <w:rPr>
                <w:rFonts w:ascii="MS Gothic" w:eastAsia="MS Gothic" w:hAnsi="MS Gothic" w:cs="MS Gothic"/>
                <w:lang w:val="en-US"/>
              </w:rPr>
              <w:t>☐</w:t>
            </w:r>
            <w:r w:rsidRPr="00AA149C">
              <w:rPr>
                <w:rFonts w:ascii="Arial" w:eastAsia="Arial" w:hAnsi="Arial" w:cs="Arial"/>
                <w:lang w:val="en-US"/>
              </w:rPr>
              <w:t xml:space="preserve">Yes </w:t>
            </w:r>
            <w:r w:rsidRPr="00AA149C">
              <w:rPr>
                <w:rFonts w:ascii="MS Gothic" w:eastAsia="MS Gothic" w:hAnsi="MS Gothic" w:cs="MS Gothic"/>
                <w:lang w:val="en-US"/>
              </w:rPr>
              <w:t>☐</w:t>
            </w:r>
            <w:r w:rsidRPr="00AA149C">
              <w:rPr>
                <w:rFonts w:ascii="Arial" w:eastAsia="Arial" w:hAnsi="Arial" w:cs="Arial"/>
                <w:lang w:val="en-US"/>
              </w:rPr>
              <w:t xml:space="preserve">No </w:t>
            </w:r>
          </w:p>
          <w:p w:rsidR="00DD10E2" w:rsidRPr="00AA149C" w:rsidRDefault="00295FD7">
            <w:pPr>
              <w:spacing w:after="2"/>
              <w:ind w:left="1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lang w:val="en-US"/>
              </w:rPr>
              <w:t xml:space="preserve">Small genitals for age </w:t>
            </w:r>
            <w:r w:rsidRPr="00AA149C">
              <w:rPr>
                <w:rFonts w:ascii="MS Gothic" w:eastAsia="MS Gothic" w:hAnsi="MS Gothic" w:cs="MS Gothic"/>
                <w:lang w:val="en-US"/>
              </w:rPr>
              <w:t>☐</w:t>
            </w:r>
            <w:r w:rsidRPr="00AA149C">
              <w:rPr>
                <w:rFonts w:ascii="Arial" w:eastAsia="Arial" w:hAnsi="Arial" w:cs="Arial"/>
                <w:lang w:val="en-US"/>
              </w:rPr>
              <w:t xml:space="preserve">Yes </w:t>
            </w:r>
            <w:r w:rsidRPr="00AA149C">
              <w:rPr>
                <w:rFonts w:ascii="MS Gothic" w:eastAsia="MS Gothic" w:hAnsi="MS Gothic" w:cs="MS Gothic"/>
                <w:lang w:val="en-US"/>
              </w:rPr>
              <w:t>☐</w:t>
            </w:r>
            <w:r w:rsidRPr="00AA149C">
              <w:rPr>
                <w:rFonts w:ascii="Arial" w:eastAsia="Arial" w:hAnsi="Arial" w:cs="Arial"/>
                <w:lang w:val="en-US"/>
              </w:rPr>
              <w:t xml:space="preserve">No </w:t>
            </w:r>
          </w:p>
          <w:p w:rsidR="00DD10E2" w:rsidRPr="00AA149C" w:rsidRDefault="00295FD7">
            <w:pPr>
              <w:spacing w:after="27" w:line="255" w:lineRule="auto"/>
              <w:ind w:left="1" w:right="388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lang w:val="en-US"/>
              </w:rPr>
              <w:t xml:space="preserve">Delayed puberty </w:t>
            </w:r>
            <w:r w:rsidRPr="00AA149C">
              <w:rPr>
                <w:rFonts w:ascii="MS Gothic" w:eastAsia="MS Gothic" w:hAnsi="MS Gothic" w:cs="MS Gothic"/>
                <w:lang w:val="en-US"/>
              </w:rPr>
              <w:t>☐</w:t>
            </w:r>
            <w:r w:rsidRPr="00AA149C">
              <w:rPr>
                <w:rFonts w:ascii="Arial" w:eastAsia="Arial" w:hAnsi="Arial" w:cs="Arial"/>
                <w:lang w:val="en-US"/>
              </w:rPr>
              <w:t xml:space="preserve">Yes </w:t>
            </w:r>
            <w:r w:rsidRPr="00AA149C">
              <w:rPr>
                <w:rFonts w:ascii="MS Gothic" w:eastAsia="MS Gothic" w:hAnsi="MS Gothic" w:cs="MS Gothic"/>
                <w:lang w:val="en-US"/>
              </w:rPr>
              <w:t>☐</w:t>
            </w:r>
            <w:r w:rsidRPr="00AA149C">
              <w:rPr>
                <w:rFonts w:ascii="Arial" w:eastAsia="Arial" w:hAnsi="Arial" w:cs="Arial"/>
                <w:lang w:val="en-US"/>
              </w:rPr>
              <w:t xml:space="preserve">No (Note: early adrenarche is prepubertal) Females: </w:t>
            </w:r>
          </w:p>
          <w:p w:rsidR="00DD10E2" w:rsidRPr="00AA149C" w:rsidRDefault="00295FD7">
            <w:pPr>
              <w:spacing w:after="0"/>
              <w:ind w:left="1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lang w:val="en-US"/>
              </w:rPr>
              <w:t xml:space="preserve">Small labia as newborn </w:t>
            </w:r>
            <w:r w:rsidRPr="00AA149C">
              <w:rPr>
                <w:rFonts w:ascii="MS Gothic" w:eastAsia="MS Gothic" w:hAnsi="MS Gothic" w:cs="MS Gothic"/>
                <w:lang w:val="en-US"/>
              </w:rPr>
              <w:t>☐</w:t>
            </w:r>
            <w:r w:rsidRPr="00AA149C">
              <w:rPr>
                <w:rFonts w:ascii="Arial" w:eastAsia="Arial" w:hAnsi="Arial" w:cs="Arial"/>
                <w:lang w:val="en-US"/>
              </w:rPr>
              <w:t xml:space="preserve">Yes </w:t>
            </w:r>
            <w:r w:rsidRPr="00AA149C">
              <w:rPr>
                <w:rFonts w:ascii="MS Gothic" w:eastAsia="MS Gothic" w:hAnsi="MS Gothic" w:cs="MS Gothic"/>
                <w:lang w:val="en-US"/>
              </w:rPr>
              <w:t>☐</w:t>
            </w:r>
            <w:r w:rsidRPr="00AA149C">
              <w:rPr>
                <w:rFonts w:ascii="Arial" w:eastAsia="Arial" w:hAnsi="Arial" w:cs="Arial"/>
                <w:lang w:val="en-US"/>
              </w:rPr>
              <w:t xml:space="preserve">No </w:t>
            </w:r>
          </w:p>
          <w:p w:rsidR="00DD10E2" w:rsidRPr="00AA149C" w:rsidRDefault="00295FD7">
            <w:pPr>
              <w:spacing w:after="20"/>
              <w:ind w:left="1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lang w:val="en-US"/>
              </w:rPr>
              <w:t xml:space="preserve">Age at menarche ____ </w:t>
            </w:r>
          </w:p>
          <w:p w:rsidR="00DD10E2" w:rsidRPr="00AA149C" w:rsidRDefault="00295FD7">
            <w:pPr>
              <w:spacing w:after="0"/>
              <w:ind w:left="1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lang w:val="en-US"/>
              </w:rPr>
              <w:t xml:space="preserve">Menstruation monthly </w:t>
            </w:r>
            <w:r w:rsidRPr="00AA149C">
              <w:rPr>
                <w:rFonts w:ascii="MS Gothic" w:eastAsia="MS Gothic" w:hAnsi="MS Gothic" w:cs="MS Gothic"/>
                <w:lang w:val="en-US"/>
              </w:rPr>
              <w:t>☐</w:t>
            </w:r>
            <w:r w:rsidRPr="00AA149C">
              <w:rPr>
                <w:rFonts w:ascii="Arial" w:eastAsia="Arial" w:hAnsi="Arial" w:cs="Arial"/>
                <w:lang w:val="en-US"/>
              </w:rPr>
              <w:t xml:space="preserve">Yes </w:t>
            </w:r>
            <w:r w:rsidRPr="00AA149C">
              <w:rPr>
                <w:rFonts w:ascii="MS Gothic" w:eastAsia="MS Gothic" w:hAnsi="MS Gothic" w:cs="MS Gothic"/>
                <w:lang w:val="en-US"/>
              </w:rPr>
              <w:t>☐</w:t>
            </w:r>
            <w:r w:rsidRPr="00AA149C">
              <w:rPr>
                <w:rFonts w:ascii="Arial" w:eastAsia="Arial" w:hAnsi="Arial" w:cs="Arial"/>
                <w:lang w:val="en-US"/>
              </w:rPr>
              <w:t xml:space="preserve">No </w:t>
            </w:r>
          </w:p>
        </w:tc>
      </w:tr>
      <w:tr w:rsidR="00DD10E2">
        <w:trPr>
          <w:trHeight w:val="54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Global </w:t>
            </w:r>
            <w:proofErr w:type="spellStart"/>
            <w:r>
              <w:rPr>
                <w:rFonts w:ascii="Arial" w:eastAsia="Arial" w:hAnsi="Arial" w:cs="Arial"/>
              </w:rPr>
              <w:t>developmental</w:t>
            </w:r>
            <w:proofErr w:type="spellEnd"/>
            <w:r>
              <w:rPr>
                <w:rFonts w:ascii="Arial" w:eastAsia="Arial" w:hAnsi="Arial" w:cs="Arial"/>
              </w:rPr>
              <w:t xml:space="preserve"> delay 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E2" w:rsidRDefault="00295FD7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A6A6A6"/>
              </w:rPr>
              <w:t xml:space="preserve">Brief description </w:t>
            </w:r>
          </w:p>
        </w:tc>
      </w:tr>
      <w:tr w:rsidR="00DD10E2">
        <w:trPr>
          <w:trHeight w:val="29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Cognitive impairment 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A6A6A6"/>
              </w:rPr>
              <w:t xml:space="preserve">Brief description </w:t>
            </w:r>
          </w:p>
        </w:tc>
      </w:tr>
      <w:tr w:rsidR="00DD10E2">
        <w:trPr>
          <w:trHeight w:val="54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Behavioural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problems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DD10E2" w:rsidRDefault="00295FD7">
            <w:pPr>
              <w:spacing w:after="0"/>
            </w:pP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tantrums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controlling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E2" w:rsidRDefault="00295FD7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A6A6A6"/>
              </w:rPr>
              <w:t xml:space="preserve">Brief description </w:t>
            </w:r>
          </w:p>
        </w:tc>
      </w:tr>
      <w:tr w:rsidR="00DD10E2">
        <w:trPr>
          <w:trHeight w:val="29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Other </w:t>
            </w:r>
            <w:proofErr w:type="spellStart"/>
            <w:r>
              <w:rPr>
                <w:rFonts w:ascii="Arial" w:eastAsia="Arial" w:hAnsi="Arial" w:cs="Arial"/>
              </w:rPr>
              <w:t>symptoms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A6A6A6"/>
              </w:rPr>
              <w:t xml:space="preserve">Brief description </w:t>
            </w:r>
          </w:p>
        </w:tc>
      </w:tr>
    </w:tbl>
    <w:p w:rsidR="00DD10E2" w:rsidRDefault="00295FD7">
      <w:pPr>
        <w:spacing w:after="0"/>
        <w:ind w:left="108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10915" w:type="dxa"/>
        <w:tblInd w:w="1" w:type="dxa"/>
        <w:tblCellMar>
          <w:top w:w="3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8221"/>
      </w:tblGrid>
      <w:tr w:rsidR="00DD10E2">
        <w:trPr>
          <w:trHeight w:val="1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</w:tcPr>
          <w:p w:rsidR="00DD10E2" w:rsidRDefault="00295FD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Previous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testing: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DD10E2" w:rsidRDefault="00DD10E2"/>
        </w:tc>
      </w:tr>
      <w:tr w:rsidR="00DD10E2">
        <w:trPr>
          <w:trHeight w:val="5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Pr="00AA149C" w:rsidRDefault="00295FD7">
            <w:pPr>
              <w:spacing w:after="0"/>
              <w:rPr>
                <w:lang w:val="en-US"/>
              </w:rPr>
            </w:pPr>
            <w:r w:rsidRPr="00AA149C">
              <w:rPr>
                <w:rFonts w:ascii="MS Gothic" w:eastAsia="MS Gothic" w:hAnsi="MS Gothic" w:cs="MS Gothic"/>
                <w:lang w:val="en-US"/>
              </w:rPr>
              <w:t>☐</w:t>
            </w:r>
            <w:r w:rsidRPr="00AA149C">
              <w:rPr>
                <w:rFonts w:ascii="Arial" w:eastAsia="Arial" w:hAnsi="Arial" w:cs="Arial"/>
                <w:lang w:val="en-US"/>
              </w:rPr>
              <w:t xml:space="preserve"> FISH analysis of the </w:t>
            </w:r>
          </w:p>
          <w:p w:rsidR="00DD10E2" w:rsidRPr="00AA149C" w:rsidRDefault="00295FD7">
            <w:pPr>
              <w:spacing w:after="0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lang w:val="en-US"/>
              </w:rPr>
              <w:t xml:space="preserve">15q11.2 region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E2" w:rsidRDefault="00295FD7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A6A6A6"/>
              </w:rPr>
              <w:t xml:space="preserve">Results </w:t>
            </w:r>
          </w:p>
        </w:tc>
      </w:tr>
      <w:tr w:rsidR="00DD10E2">
        <w:trPr>
          <w:trHeight w:val="8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Pr="00AA149C" w:rsidRDefault="00295FD7">
            <w:pPr>
              <w:spacing w:after="0"/>
              <w:rPr>
                <w:lang w:val="en-US"/>
              </w:rPr>
            </w:pPr>
            <w:r w:rsidRPr="00AA149C">
              <w:rPr>
                <w:rFonts w:ascii="MS Gothic" w:eastAsia="MS Gothic" w:hAnsi="MS Gothic" w:cs="MS Gothic"/>
                <w:lang w:val="en-US"/>
              </w:rPr>
              <w:lastRenderedPageBreak/>
              <w:t>☐</w:t>
            </w:r>
            <w:r w:rsidRPr="00AA149C">
              <w:rPr>
                <w:rFonts w:ascii="Arial" w:eastAsia="Arial" w:hAnsi="Arial" w:cs="Arial"/>
                <w:lang w:val="en-US"/>
              </w:rPr>
              <w:t xml:space="preserve"> DNA methylation assessment (MS-MLPA or MS-PCR)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E2" w:rsidRDefault="00295FD7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A6A6A6"/>
              </w:rPr>
              <w:t xml:space="preserve">Results </w:t>
            </w:r>
          </w:p>
        </w:tc>
      </w:tr>
      <w:tr w:rsidR="00DD10E2">
        <w:trPr>
          <w:trHeight w:val="8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Pr="00AA149C" w:rsidRDefault="00295FD7">
            <w:pPr>
              <w:spacing w:after="0"/>
              <w:rPr>
                <w:lang w:val="en-US"/>
              </w:rPr>
            </w:pPr>
            <w:r w:rsidRPr="00AA149C">
              <w:rPr>
                <w:rFonts w:ascii="MS Gothic" w:eastAsia="MS Gothic" w:hAnsi="MS Gothic" w:cs="MS Gothic"/>
                <w:lang w:val="en-US"/>
              </w:rPr>
              <w:t>☐</w:t>
            </w:r>
            <w:r w:rsidRPr="00AA149C">
              <w:rPr>
                <w:rFonts w:ascii="Arial" w:eastAsia="Arial" w:hAnsi="Arial" w:cs="Arial"/>
                <w:lang w:val="en-US"/>
              </w:rPr>
              <w:t xml:space="preserve"> </w:t>
            </w:r>
            <w:r w:rsidRPr="00AA149C">
              <w:rPr>
                <w:rFonts w:ascii="Arial" w:eastAsia="Arial" w:hAnsi="Arial" w:cs="Arial"/>
                <w:lang w:val="en-US"/>
              </w:rPr>
              <w:t xml:space="preserve">Other tests (e.g. </w:t>
            </w:r>
          </w:p>
          <w:p w:rsidR="00DD10E2" w:rsidRPr="00AA149C" w:rsidRDefault="00295FD7">
            <w:pPr>
              <w:spacing w:after="0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lang w:val="en-US"/>
              </w:rPr>
              <w:t xml:space="preserve">chromosomal microarray)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E2" w:rsidRDefault="00295FD7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A6A6A6"/>
              </w:rPr>
              <w:t xml:space="preserve">Results </w:t>
            </w:r>
          </w:p>
        </w:tc>
      </w:tr>
    </w:tbl>
    <w:p w:rsidR="00DD10E2" w:rsidRPr="00AA149C" w:rsidRDefault="00295FD7">
      <w:pPr>
        <w:spacing w:after="0"/>
        <w:ind w:left="-5" w:hanging="10"/>
        <w:rPr>
          <w:lang w:val="en-US"/>
        </w:rPr>
      </w:pPr>
      <w:r w:rsidRPr="00AA149C">
        <w:rPr>
          <w:rFonts w:ascii="Arial" w:eastAsia="Arial" w:hAnsi="Arial" w:cs="Arial"/>
          <w:sz w:val="24"/>
          <w:u w:val="single" w:color="000000"/>
          <w:lang w:val="en-US"/>
        </w:rPr>
        <w:t>Major findings in Prader-Willi syndrome:</w:t>
      </w:r>
      <w:r w:rsidRPr="00AA149C">
        <w:rPr>
          <w:rFonts w:ascii="Arial" w:eastAsia="Arial" w:hAnsi="Arial" w:cs="Arial"/>
          <w:sz w:val="24"/>
          <w:lang w:val="en-US"/>
        </w:rPr>
        <w:t xml:space="preserve"> </w:t>
      </w:r>
    </w:p>
    <w:p w:rsidR="00DD10E2" w:rsidRPr="00AA149C" w:rsidRDefault="00295FD7">
      <w:pPr>
        <w:spacing w:after="5" w:line="249" w:lineRule="auto"/>
        <w:ind w:left="-5" w:right="377" w:hanging="10"/>
        <w:rPr>
          <w:lang w:val="en-US"/>
        </w:rPr>
      </w:pPr>
      <w:r w:rsidRPr="00AA149C">
        <w:rPr>
          <w:rFonts w:ascii="Arial" w:eastAsia="Arial" w:hAnsi="Arial" w:cs="Arial"/>
          <w:lang w:val="en-US"/>
        </w:rPr>
        <w:t xml:space="preserve">Profound neonatal hypotonia, weak suck, weak cry, first weeks. Tube feeding needed </w:t>
      </w:r>
    </w:p>
    <w:p w:rsidR="00DD10E2" w:rsidRPr="00AA149C" w:rsidRDefault="00295FD7">
      <w:pPr>
        <w:spacing w:after="5" w:line="249" w:lineRule="auto"/>
        <w:ind w:left="-5" w:right="377" w:hanging="10"/>
        <w:rPr>
          <w:lang w:val="en-US"/>
        </w:rPr>
      </w:pPr>
      <w:r w:rsidRPr="00AA149C">
        <w:rPr>
          <w:rFonts w:ascii="Arial" w:eastAsia="Arial" w:hAnsi="Arial" w:cs="Arial"/>
          <w:lang w:val="en-US"/>
        </w:rPr>
        <w:t xml:space="preserve">Hyperphagia starting at age 1-6 years, causing weight gain and obesity if food not controlled by others Small genitals, pubertal delay </w:t>
      </w:r>
    </w:p>
    <w:p w:rsidR="00DD10E2" w:rsidRPr="00AA149C" w:rsidRDefault="00295FD7">
      <w:pPr>
        <w:spacing w:after="5" w:line="249" w:lineRule="auto"/>
        <w:ind w:left="-5" w:right="377" w:hanging="10"/>
        <w:rPr>
          <w:lang w:val="en-US"/>
        </w:rPr>
      </w:pPr>
      <w:r w:rsidRPr="00AA149C">
        <w:rPr>
          <w:rFonts w:ascii="Arial" w:eastAsia="Arial" w:hAnsi="Arial" w:cs="Arial"/>
          <w:lang w:val="en-US"/>
        </w:rPr>
        <w:t>Short stature for family and no pubertal height spurt if not treated with growth hormone and/or sex steroids Global deve</w:t>
      </w:r>
      <w:r w:rsidRPr="00AA149C">
        <w:rPr>
          <w:rFonts w:ascii="Arial" w:eastAsia="Arial" w:hAnsi="Arial" w:cs="Arial"/>
          <w:lang w:val="en-US"/>
        </w:rPr>
        <w:t xml:space="preserve">lopmental delay </w:t>
      </w:r>
    </w:p>
    <w:p w:rsidR="00DD10E2" w:rsidRPr="00AA149C" w:rsidRDefault="00295FD7">
      <w:pPr>
        <w:spacing w:after="0"/>
        <w:rPr>
          <w:lang w:val="en-US"/>
        </w:rPr>
      </w:pPr>
      <w:r w:rsidRPr="00AA149C">
        <w:rPr>
          <w:rFonts w:ascii="Arial" w:eastAsia="Arial" w:hAnsi="Arial" w:cs="Arial"/>
          <w:lang w:val="en-US"/>
        </w:rPr>
        <w:t xml:space="preserve"> </w:t>
      </w:r>
    </w:p>
    <w:p w:rsidR="00DD10E2" w:rsidRPr="00AA149C" w:rsidRDefault="00295FD7">
      <w:pPr>
        <w:spacing w:after="0"/>
        <w:ind w:left="-5" w:hanging="10"/>
        <w:rPr>
          <w:lang w:val="en-US"/>
        </w:rPr>
      </w:pPr>
      <w:r w:rsidRPr="00AA149C">
        <w:rPr>
          <w:rFonts w:ascii="Arial" w:eastAsia="Arial" w:hAnsi="Arial" w:cs="Arial"/>
          <w:sz w:val="24"/>
          <w:u w:val="single" w:color="000000"/>
          <w:lang w:val="en-US"/>
        </w:rPr>
        <w:t>Other frequent findings:</w:t>
      </w:r>
      <w:r w:rsidRPr="00AA149C">
        <w:rPr>
          <w:rFonts w:ascii="Arial" w:eastAsia="Arial" w:hAnsi="Arial" w:cs="Arial"/>
          <w:sz w:val="24"/>
          <w:lang w:val="en-US"/>
        </w:rPr>
        <w:t xml:space="preserve"> </w:t>
      </w:r>
    </w:p>
    <w:p w:rsidR="00DD10E2" w:rsidRPr="00AA149C" w:rsidRDefault="00295FD7">
      <w:pPr>
        <w:spacing w:after="5" w:line="249" w:lineRule="auto"/>
        <w:ind w:left="-5" w:right="377" w:hanging="10"/>
        <w:rPr>
          <w:lang w:val="en-US"/>
        </w:rPr>
      </w:pPr>
      <w:r w:rsidRPr="00AA149C">
        <w:rPr>
          <w:rFonts w:ascii="Arial" w:eastAsia="Arial" w:hAnsi="Arial" w:cs="Arial"/>
          <w:lang w:val="en-US"/>
        </w:rPr>
        <w:t xml:space="preserve">Decreased </w:t>
      </w:r>
      <w:proofErr w:type="spellStart"/>
      <w:r w:rsidRPr="00AA149C">
        <w:rPr>
          <w:rFonts w:ascii="Arial" w:eastAsia="Arial" w:hAnsi="Arial" w:cs="Arial"/>
          <w:lang w:val="en-US"/>
        </w:rPr>
        <w:t>foetal</w:t>
      </w:r>
      <w:proofErr w:type="spellEnd"/>
      <w:r w:rsidRPr="00AA149C">
        <w:rPr>
          <w:rFonts w:ascii="Arial" w:eastAsia="Arial" w:hAnsi="Arial" w:cs="Arial"/>
          <w:lang w:val="en-US"/>
        </w:rPr>
        <w:t xml:space="preserve"> movement </w:t>
      </w:r>
    </w:p>
    <w:p w:rsidR="00DD10E2" w:rsidRPr="00AA149C" w:rsidRDefault="00295FD7">
      <w:pPr>
        <w:spacing w:after="5" w:line="249" w:lineRule="auto"/>
        <w:ind w:left="-5" w:right="377" w:hanging="10"/>
        <w:rPr>
          <w:lang w:val="en-US"/>
        </w:rPr>
      </w:pPr>
      <w:r w:rsidRPr="00AA149C">
        <w:rPr>
          <w:rFonts w:ascii="Arial" w:eastAsia="Arial" w:hAnsi="Arial" w:cs="Arial"/>
          <w:lang w:val="en-US"/>
        </w:rPr>
        <w:t xml:space="preserve">Infantile lethargy </w:t>
      </w:r>
    </w:p>
    <w:p w:rsidR="00DD10E2" w:rsidRPr="00AA149C" w:rsidRDefault="00295FD7">
      <w:pPr>
        <w:spacing w:after="5" w:line="249" w:lineRule="auto"/>
        <w:ind w:left="-5" w:right="377" w:hanging="10"/>
        <w:rPr>
          <w:lang w:val="en-US"/>
        </w:rPr>
      </w:pPr>
      <w:r w:rsidRPr="00AA149C">
        <w:rPr>
          <w:rFonts w:ascii="Arial" w:eastAsia="Arial" w:hAnsi="Arial" w:cs="Arial"/>
          <w:lang w:val="en-US"/>
        </w:rPr>
        <w:t xml:space="preserve">Hip dysplasia </w:t>
      </w:r>
    </w:p>
    <w:p w:rsidR="00DD10E2" w:rsidRPr="00AA149C" w:rsidRDefault="00295FD7">
      <w:pPr>
        <w:spacing w:after="5" w:line="249" w:lineRule="auto"/>
        <w:ind w:left="-5" w:right="7042" w:hanging="10"/>
        <w:rPr>
          <w:lang w:val="en-US"/>
        </w:rPr>
      </w:pPr>
      <w:proofErr w:type="spellStart"/>
      <w:r w:rsidRPr="00AA149C">
        <w:rPr>
          <w:rFonts w:ascii="Arial" w:eastAsia="Arial" w:hAnsi="Arial" w:cs="Arial"/>
          <w:lang w:val="en-US"/>
        </w:rPr>
        <w:t>Behavioural</w:t>
      </w:r>
      <w:proofErr w:type="spellEnd"/>
      <w:r w:rsidRPr="00AA149C">
        <w:rPr>
          <w:rFonts w:ascii="Arial" w:eastAsia="Arial" w:hAnsi="Arial" w:cs="Arial"/>
          <w:lang w:val="en-US"/>
        </w:rPr>
        <w:t xml:space="preserve"> problems after infancy Skin picking </w:t>
      </w:r>
    </w:p>
    <w:p w:rsidR="00DD10E2" w:rsidRPr="00AA149C" w:rsidRDefault="00295FD7">
      <w:pPr>
        <w:spacing w:after="5" w:line="249" w:lineRule="auto"/>
        <w:ind w:left="-5" w:right="377" w:hanging="10"/>
        <w:rPr>
          <w:lang w:val="en-US"/>
        </w:rPr>
      </w:pPr>
      <w:r w:rsidRPr="00AA149C">
        <w:rPr>
          <w:rFonts w:ascii="Arial" w:eastAsia="Arial" w:hAnsi="Arial" w:cs="Arial"/>
          <w:lang w:val="en-US"/>
        </w:rPr>
        <w:t xml:space="preserve">Sleep </w:t>
      </w:r>
      <w:proofErr w:type="spellStart"/>
      <w:r w:rsidRPr="00AA149C">
        <w:rPr>
          <w:rFonts w:ascii="Arial" w:eastAsia="Arial" w:hAnsi="Arial" w:cs="Arial"/>
          <w:lang w:val="en-US"/>
        </w:rPr>
        <w:t>apnoea</w:t>
      </w:r>
      <w:proofErr w:type="spellEnd"/>
      <w:r w:rsidRPr="00AA149C">
        <w:rPr>
          <w:rFonts w:ascii="Arial" w:eastAsia="Arial" w:hAnsi="Arial" w:cs="Arial"/>
          <w:lang w:val="en-US"/>
        </w:rPr>
        <w:t xml:space="preserve"> </w:t>
      </w:r>
    </w:p>
    <w:p w:rsidR="00DD10E2" w:rsidRPr="00AA149C" w:rsidRDefault="00295FD7">
      <w:pPr>
        <w:spacing w:after="5" w:line="249" w:lineRule="auto"/>
        <w:ind w:left="-5" w:right="4388" w:hanging="10"/>
        <w:rPr>
          <w:lang w:val="en-US"/>
        </w:rPr>
      </w:pPr>
      <w:r w:rsidRPr="00AA149C">
        <w:rPr>
          <w:rFonts w:ascii="Arial" w:eastAsia="Arial" w:hAnsi="Arial" w:cs="Arial"/>
          <w:lang w:val="en-US"/>
        </w:rPr>
        <w:t xml:space="preserve">Small hands and feet (if not treated with growth hormone) Scoliosis </w:t>
      </w:r>
    </w:p>
    <w:p w:rsidR="00DD10E2" w:rsidRPr="00AA149C" w:rsidRDefault="00295FD7">
      <w:pPr>
        <w:spacing w:after="5" w:line="249" w:lineRule="auto"/>
        <w:ind w:left="-5" w:right="377" w:hanging="10"/>
        <w:rPr>
          <w:lang w:val="en-US"/>
        </w:rPr>
      </w:pPr>
      <w:r w:rsidRPr="00AA149C">
        <w:rPr>
          <w:rFonts w:ascii="Arial" w:eastAsia="Arial" w:hAnsi="Arial" w:cs="Arial"/>
          <w:lang w:val="en-US"/>
        </w:rPr>
        <w:t xml:space="preserve">Thick viscous saliva </w:t>
      </w:r>
    </w:p>
    <w:p w:rsidR="00DD10E2" w:rsidRPr="00AA149C" w:rsidRDefault="00295FD7">
      <w:pPr>
        <w:spacing w:after="5" w:line="249" w:lineRule="auto"/>
        <w:ind w:left="-5" w:right="377" w:hanging="10"/>
        <w:rPr>
          <w:lang w:val="en-US"/>
        </w:rPr>
      </w:pPr>
      <w:r w:rsidRPr="00AA149C">
        <w:rPr>
          <w:rFonts w:ascii="Arial" w:eastAsia="Arial" w:hAnsi="Arial" w:cs="Arial"/>
          <w:lang w:val="en-US"/>
        </w:rPr>
        <w:t xml:space="preserve">Esotropia, myopia </w:t>
      </w:r>
    </w:p>
    <w:p w:rsidR="00DD10E2" w:rsidRPr="00AA149C" w:rsidRDefault="00295FD7">
      <w:pPr>
        <w:spacing w:after="5" w:line="249" w:lineRule="auto"/>
        <w:ind w:left="-5" w:right="377" w:hanging="10"/>
        <w:rPr>
          <w:lang w:val="en-US"/>
        </w:rPr>
      </w:pPr>
      <w:r w:rsidRPr="00AA149C">
        <w:rPr>
          <w:rFonts w:ascii="Arial" w:eastAsia="Arial" w:hAnsi="Arial" w:cs="Arial"/>
          <w:lang w:val="en-US"/>
        </w:rPr>
        <w:t xml:space="preserve">Speech articulation defects </w:t>
      </w:r>
    </w:p>
    <w:p w:rsidR="00DD10E2" w:rsidRDefault="00295FD7">
      <w:pPr>
        <w:spacing w:after="5" w:line="249" w:lineRule="auto"/>
        <w:ind w:left="-5" w:right="377" w:hanging="10"/>
      </w:pPr>
      <w:r>
        <w:rPr>
          <w:rFonts w:ascii="Arial" w:eastAsia="Arial" w:hAnsi="Arial" w:cs="Arial"/>
        </w:rPr>
        <w:t xml:space="preserve">Concrete thinking, strong </w:t>
      </w:r>
      <w:proofErr w:type="spellStart"/>
      <w:r>
        <w:rPr>
          <w:rFonts w:ascii="Arial" w:eastAsia="Arial" w:hAnsi="Arial" w:cs="Arial"/>
        </w:rPr>
        <w:t>visual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memory</w:t>
      </w:r>
      <w:proofErr w:type="spellEnd"/>
      <w:r>
        <w:rPr>
          <w:rFonts w:ascii="Arial" w:eastAsia="Arial" w:hAnsi="Arial" w:cs="Arial"/>
        </w:rPr>
        <w:t xml:space="preserve"> </w:t>
      </w:r>
    </w:p>
    <w:p w:rsidR="00DD10E2" w:rsidRDefault="00295FD7">
      <w:pPr>
        <w:spacing w:after="0"/>
        <w:ind w:left="994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918" w:type="dxa"/>
        <w:tblInd w:w="0" w:type="dxa"/>
        <w:tblCellMar>
          <w:top w:w="107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8789"/>
      </w:tblGrid>
      <w:tr w:rsidR="00DD10E2" w:rsidRPr="00AA149C">
        <w:trPr>
          <w:trHeight w:val="48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E2" w:rsidRDefault="00295FD7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Age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assessment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E2" w:rsidRPr="00AA149C" w:rsidRDefault="00295FD7">
            <w:pPr>
              <w:spacing w:after="0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b/>
                <w:sz w:val="20"/>
                <w:lang w:val="en-US"/>
              </w:rPr>
              <w:t xml:space="preserve">Features Sufficient to Prompt DNA Testing </w:t>
            </w:r>
          </w:p>
        </w:tc>
      </w:tr>
      <w:tr w:rsidR="00DD10E2" w:rsidRPr="00AA149C">
        <w:trPr>
          <w:trHeight w:val="36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Birth to 2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years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Pr="00AA149C" w:rsidRDefault="00295FD7">
            <w:pPr>
              <w:spacing w:after="0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sz w:val="20"/>
                <w:lang w:val="en-US"/>
              </w:rPr>
              <w:t xml:space="preserve">Hypotonia </w:t>
            </w:r>
            <w:r w:rsidRPr="00AA149C">
              <w:rPr>
                <w:rFonts w:ascii="Arial" w:eastAsia="Arial" w:hAnsi="Arial" w:cs="Arial"/>
                <w:b/>
                <w:sz w:val="20"/>
                <w:lang w:val="en-US"/>
              </w:rPr>
              <w:t>that gradually improves</w:t>
            </w:r>
            <w:r w:rsidRPr="00AA149C">
              <w:rPr>
                <w:rFonts w:ascii="Arial" w:eastAsia="Arial" w:hAnsi="Arial" w:cs="Arial"/>
                <w:sz w:val="20"/>
                <w:lang w:val="en-US"/>
              </w:rPr>
              <w:t xml:space="preserve">, poor suck and appetite </w:t>
            </w:r>
            <w:r w:rsidRPr="00AA149C">
              <w:rPr>
                <w:rFonts w:ascii="Arial" w:eastAsia="Arial" w:hAnsi="Arial" w:cs="Arial"/>
                <w:b/>
                <w:sz w:val="20"/>
                <w:lang w:val="en-US"/>
              </w:rPr>
              <w:t>the first weeks to months</w:t>
            </w:r>
            <w:r w:rsidRPr="00AA149C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</w:tr>
      <w:tr w:rsidR="00DD10E2" w:rsidRPr="00AA149C">
        <w:trPr>
          <w:trHeight w:val="391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E2" w:rsidRDefault="00295FD7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2-6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years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Pr="00AA149C" w:rsidRDefault="00295FD7">
            <w:pPr>
              <w:spacing w:after="0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b/>
                <w:sz w:val="20"/>
                <w:lang w:val="en-US"/>
              </w:rPr>
              <w:t>Delayed motor milestones</w:t>
            </w:r>
            <w:r w:rsidRPr="00AA149C">
              <w:rPr>
                <w:rFonts w:ascii="Arial" w:eastAsia="Arial" w:hAnsi="Arial" w:cs="Arial"/>
                <w:sz w:val="20"/>
                <w:lang w:val="en-US"/>
              </w:rPr>
              <w:t xml:space="preserve">, hypotonia decreasing, a history of poor suck </w:t>
            </w:r>
          </w:p>
        </w:tc>
      </w:tr>
      <w:tr w:rsidR="00DD10E2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Pr="00AA149C" w:rsidRDefault="00DD10E2">
            <w:pPr>
              <w:rPr>
                <w:lang w:val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Global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developmental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delay </w:t>
            </w:r>
          </w:p>
        </w:tc>
      </w:tr>
      <w:tr w:rsidR="00DD10E2" w:rsidRPr="00AA149C">
        <w:trPr>
          <w:trHeight w:val="360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E2" w:rsidRDefault="00295FD7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6-12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years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Pr="00AA149C" w:rsidRDefault="00295FD7">
            <w:pPr>
              <w:spacing w:after="0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sz w:val="20"/>
                <w:lang w:val="en-US"/>
              </w:rPr>
              <w:t xml:space="preserve">Delayed motor milestones, a history of poor suck first weeks/months </w:t>
            </w:r>
          </w:p>
        </w:tc>
      </w:tr>
      <w:tr w:rsidR="00DD10E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0E2" w:rsidRPr="00AA149C" w:rsidRDefault="00DD10E2">
            <w:pPr>
              <w:rPr>
                <w:lang w:val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Global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developmental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delay </w:t>
            </w:r>
          </w:p>
        </w:tc>
      </w:tr>
      <w:tr w:rsidR="00DD10E2" w:rsidRPr="00AA149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DD10E2"/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Pr="00AA149C" w:rsidRDefault="00295FD7">
            <w:pPr>
              <w:spacing w:after="0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sz w:val="20"/>
                <w:lang w:val="en-US"/>
              </w:rPr>
              <w:t xml:space="preserve">Excessive eating (hyperphagia; obsession with food) with central obesity if uncontrolled </w:t>
            </w:r>
          </w:p>
        </w:tc>
      </w:tr>
      <w:tr w:rsidR="00DD10E2" w:rsidRPr="00AA149C">
        <w:trPr>
          <w:trHeight w:val="360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E2" w:rsidRDefault="00295FD7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&gt;13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years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Pr="00AA149C" w:rsidRDefault="00295FD7">
            <w:pPr>
              <w:spacing w:after="0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sz w:val="20"/>
                <w:lang w:val="en-US"/>
              </w:rPr>
              <w:t xml:space="preserve">Delayed muscle milestones, a history of hypotonia and poor suck first year </w:t>
            </w:r>
          </w:p>
        </w:tc>
      </w:tr>
      <w:tr w:rsidR="00DD10E2" w:rsidRPr="00AA149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0E2" w:rsidRPr="00AA149C" w:rsidRDefault="00DD10E2">
            <w:pPr>
              <w:rPr>
                <w:lang w:val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Pr="00AA149C" w:rsidRDefault="00295FD7">
            <w:pPr>
              <w:spacing w:after="0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sz w:val="20"/>
                <w:lang w:val="en-US"/>
              </w:rPr>
              <w:t xml:space="preserve">Cognitive impairment, usually mild to moderate intellectual disability </w:t>
            </w:r>
          </w:p>
        </w:tc>
      </w:tr>
      <w:tr w:rsidR="00DD10E2" w:rsidRPr="00AA149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0E2" w:rsidRPr="00AA149C" w:rsidRDefault="00DD10E2">
            <w:pPr>
              <w:rPr>
                <w:lang w:val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Pr="00AA149C" w:rsidRDefault="00295FD7">
            <w:pPr>
              <w:spacing w:after="0"/>
              <w:rPr>
                <w:lang w:val="en-US"/>
              </w:rPr>
            </w:pPr>
            <w:r w:rsidRPr="00AA149C">
              <w:rPr>
                <w:rFonts w:ascii="Arial" w:eastAsia="Arial" w:hAnsi="Arial" w:cs="Arial"/>
                <w:sz w:val="20"/>
                <w:lang w:val="en-US"/>
              </w:rPr>
              <w:t xml:space="preserve">Excessive drive to eat (hyperphagia; obsession with food) with central obesity if uncontrolled </w:t>
            </w:r>
          </w:p>
        </w:tc>
      </w:tr>
      <w:tr w:rsidR="00DD10E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0E2" w:rsidRPr="00AA149C" w:rsidRDefault="00DD10E2">
            <w:pPr>
              <w:rPr>
                <w:lang w:val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295FD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Hypogonadism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D10E2" w:rsidRPr="00AA149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Default="00DD10E2"/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E2" w:rsidRPr="00AA149C" w:rsidRDefault="00295FD7">
            <w:pPr>
              <w:spacing w:after="0"/>
              <w:rPr>
                <w:lang w:val="en-US"/>
              </w:rPr>
            </w:pPr>
            <w:proofErr w:type="spellStart"/>
            <w:r w:rsidRPr="00AA149C">
              <w:rPr>
                <w:rFonts w:ascii="Arial" w:eastAsia="Arial" w:hAnsi="Arial" w:cs="Arial"/>
                <w:sz w:val="20"/>
                <w:lang w:val="en-US"/>
              </w:rPr>
              <w:t>Behaviour</w:t>
            </w:r>
            <w:proofErr w:type="spellEnd"/>
            <w:r w:rsidRPr="00AA149C">
              <w:rPr>
                <w:rFonts w:ascii="Arial" w:eastAsia="Arial" w:hAnsi="Arial" w:cs="Arial"/>
                <w:sz w:val="20"/>
                <w:lang w:val="en-US"/>
              </w:rPr>
              <w:t xml:space="preserve"> problems (including temper tantrums and </w:t>
            </w:r>
            <w:proofErr w:type="gramStart"/>
            <w:r w:rsidRPr="00AA149C">
              <w:rPr>
                <w:rFonts w:ascii="Arial" w:eastAsia="Arial" w:hAnsi="Arial" w:cs="Arial"/>
                <w:sz w:val="20"/>
                <w:lang w:val="en-US"/>
              </w:rPr>
              <w:t>obsessive compulsive</w:t>
            </w:r>
            <w:proofErr w:type="gramEnd"/>
            <w:r w:rsidRPr="00AA149C">
              <w:rPr>
                <w:rFonts w:ascii="Arial" w:eastAsia="Arial" w:hAnsi="Arial" w:cs="Arial"/>
                <w:sz w:val="20"/>
                <w:lang w:val="en-US"/>
              </w:rPr>
              <w:t xml:space="preserve"> features) </w:t>
            </w:r>
          </w:p>
        </w:tc>
      </w:tr>
    </w:tbl>
    <w:p w:rsidR="00DD10E2" w:rsidRPr="00AA149C" w:rsidRDefault="00295FD7">
      <w:pPr>
        <w:spacing w:after="4" w:line="249" w:lineRule="auto"/>
        <w:ind w:left="-5" w:hanging="10"/>
        <w:rPr>
          <w:lang w:val="en-US"/>
        </w:rPr>
      </w:pPr>
      <w:r w:rsidRPr="00AA149C">
        <w:rPr>
          <w:rFonts w:ascii="Arial" w:eastAsia="Arial" w:hAnsi="Arial" w:cs="Arial"/>
          <w:sz w:val="20"/>
          <w:lang w:val="en-US"/>
        </w:rPr>
        <w:t xml:space="preserve">“Table modified from </w:t>
      </w:r>
      <w:proofErr w:type="spellStart"/>
      <w:r w:rsidRPr="00AA149C">
        <w:rPr>
          <w:rFonts w:ascii="Arial" w:eastAsia="Arial" w:hAnsi="Arial" w:cs="Arial"/>
          <w:sz w:val="20"/>
          <w:lang w:val="en-US"/>
        </w:rPr>
        <w:t>Gunay-Aygun</w:t>
      </w:r>
      <w:proofErr w:type="spellEnd"/>
      <w:r w:rsidRPr="00AA149C">
        <w:rPr>
          <w:rFonts w:ascii="Arial" w:eastAsia="Arial" w:hAnsi="Arial" w:cs="Arial"/>
          <w:sz w:val="20"/>
          <w:lang w:val="en-US"/>
        </w:rPr>
        <w:t xml:space="preserve"> et al., 2001.” </w:t>
      </w:r>
    </w:p>
    <w:p w:rsidR="00DD10E2" w:rsidRPr="00AA149C" w:rsidRDefault="00295FD7">
      <w:pPr>
        <w:spacing w:after="2"/>
        <w:rPr>
          <w:lang w:val="en-US"/>
        </w:rPr>
      </w:pPr>
      <w:r w:rsidRPr="00AA149C">
        <w:rPr>
          <w:rFonts w:ascii="Arial" w:eastAsia="Arial" w:hAnsi="Arial" w:cs="Arial"/>
          <w:sz w:val="20"/>
          <w:lang w:val="en-US"/>
        </w:rPr>
        <w:t xml:space="preserve"> </w:t>
      </w:r>
    </w:p>
    <w:p w:rsidR="00DD10E2" w:rsidRPr="00295FD7" w:rsidRDefault="00295FD7">
      <w:pPr>
        <w:spacing w:after="2" w:line="239" w:lineRule="auto"/>
        <w:jc w:val="both"/>
        <w:rPr>
          <w:sz w:val="16"/>
          <w:szCs w:val="16"/>
          <w:lang w:val="en-US"/>
        </w:rPr>
      </w:pPr>
      <w:bookmarkStart w:id="0" w:name="_GoBack"/>
      <w:r w:rsidRPr="00295FD7">
        <w:rPr>
          <w:rFonts w:ascii="Arial" w:eastAsia="Arial" w:hAnsi="Arial" w:cs="Arial"/>
          <w:sz w:val="16"/>
          <w:szCs w:val="16"/>
          <w:u w:val="single" w:color="000000"/>
          <w:lang w:val="en-US"/>
        </w:rPr>
        <w:t>Please note that the features described in this table are not the only ones present at the various ages but in their</w:t>
      </w:r>
      <w:r w:rsidRPr="00295FD7"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 w:rsidRPr="00295FD7">
        <w:rPr>
          <w:rFonts w:ascii="Arial" w:eastAsia="Arial" w:hAnsi="Arial" w:cs="Arial"/>
          <w:sz w:val="16"/>
          <w:szCs w:val="16"/>
          <w:u w:val="single" w:color="000000"/>
          <w:lang w:val="en-US"/>
        </w:rPr>
        <w:t>absence the diagnosis of Prader-Willi syndrome is highly unlikely. The inclusion criteria are more relaxed for</w:t>
      </w:r>
      <w:r w:rsidRPr="00295FD7"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 w:rsidRPr="00295FD7">
        <w:rPr>
          <w:rFonts w:ascii="Arial" w:eastAsia="Arial" w:hAnsi="Arial" w:cs="Arial"/>
          <w:sz w:val="16"/>
          <w:szCs w:val="16"/>
          <w:u w:val="single" w:color="000000"/>
          <w:lang w:val="en-US"/>
        </w:rPr>
        <w:t>younger patients to ensure t</w:t>
      </w:r>
      <w:r w:rsidRPr="00295FD7">
        <w:rPr>
          <w:rFonts w:ascii="Arial" w:eastAsia="Arial" w:hAnsi="Arial" w:cs="Arial"/>
          <w:sz w:val="16"/>
          <w:szCs w:val="16"/>
          <w:u w:val="single" w:color="000000"/>
          <w:lang w:val="en-US"/>
        </w:rPr>
        <w:t>hat all PWS cases are tested. As an example, hypothalamic hypogonadism is</w:t>
      </w:r>
      <w:r w:rsidRPr="00295FD7"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 w:rsidRPr="00295FD7">
        <w:rPr>
          <w:rFonts w:ascii="Arial" w:eastAsia="Arial" w:hAnsi="Arial" w:cs="Arial"/>
          <w:sz w:val="16"/>
          <w:szCs w:val="16"/>
          <w:u w:val="single" w:color="000000"/>
          <w:lang w:val="en-US"/>
        </w:rPr>
        <w:t xml:space="preserve">observed as genital hypoplasia at all ages in PWS but in younger individuals it is not included as a </w:t>
      </w:r>
      <w:proofErr w:type="gramStart"/>
      <w:r w:rsidRPr="00295FD7">
        <w:rPr>
          <w:rFonts w:ascii="Arial" w:eastAsia="Arial" w:hAnsi="Arial" w:cs="Arial"/>
          <w:sz w:val="16"/>
          <w:szCs w:val="16"/>
          <w:u w:val="single" w:color="000000"/>
          <w:lang w:val="en-US"/>
        </w:rPr>
        <w:t>required</w:t>
      </w:r>
      <w:r w:rsidRPr="00295FD7"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 w:rsidRPr="00295FD7">
        <w:rPr>
          <w:rFonts w:ascii="Arial" w:eastAsia="Arial" w:hAnsi="Arial" w:cs="Arial"/>
          <w:sz w:val="16"/>
          <w:szCs w:val="16"/>
          <w:u w:val="single" w:color="000000"/>
          <w:lang w:val="en-US"/>
        </w:rPr>
        <w:t>criteria</w:t>
      </w:r>
      <w:proofErr w:type="gramEnd"/>
      <w:r w:rsidRPr="00295FD7">
        <w:rPr>
          <w:rFonts w:ascii="Arial" w:eastAsia="Arial" w:hAnsi="Arial" w:cs="Arial"/>
          <w:sz w:val="16"/>
          <w:szCs w:val="16"/>
          <w:u w:val="single" w:color="000000"/>
          <w:lang w:val="en-US"/>
        </w:rPr>
        <w:t>.</w:t>
      </w:r>
      <w:r w:rsidRPr="00295FD7">
        <w:rPr>
          <w:rFonts w:ascii="Arial" w:eastAsia="Arial" w:hAnsi="Arial" w:cs="Arial"/>
          <w:sz w:val="16"/>
          <w:szCs w:val="16"/>
          <w:lang w:val="en-US"/>
        </w:rPr>
        <w:t xml:space="preserve"> </w:t>
      </w:r>
    </w:p>
    <w:p w:rsidR="00DD10E2" w:rsidRPr="00295FD7" w:rsidRDefault="00295FD7">
      <w:pPr>
        <w:spacing w:after="0"/>
        <w:rPr>
          <w:sz w:val="16"/>
          <w:szCs w:val="16"/>
          <w:lang w:val="en-US"/>
        </w:rPr>
      </w:pPr>
      <w:r w:rsidRPr="00295FD7">
        <w:rPr>
          <w:rFonts w:ascii="Arial" w:eastAsia="Arial" w:hAnsi="Arial" w:cs="Arial"/>
          <w:sz w:val="16"/>
          <w:szCs w:val="16"/>
          <w:lang w:val="en-US"/>
        </w:rPr>
        <w:t xml:space="preserve"> </w:t>
      </w:r>
    </w:p>
    <w:p w:rsidR="00DD10E2" w:rsidRPr="00295FD7" w:rsidRDefault="00295FD7">
      <w:pPr>
        <w:spacing w:after="0"/>
        <w:rPr>
          <w:sz w:val="16"/>
          <w:szCs w:val="16"/>
          <w:lang w:val="en-US"/>
        </w:rPr>
      </w:pPr>
      <w:r w:rsidRPr="00295FD7">
        <w:rPr>
          <w:rFonts w:ascii="Arial" w:eastAsia="Arial" w:hAnsi="Arial" w:cs="Arial"/>
          <w:b/>
          <w:sz w:val="16"/>
          <w:szCs w:val="16"/>
          <w:lang w:val="en-US"/>
        </w:rPr>
        <w:t xml:space="preserve">References: </w:t>
      </w:r>
    </w:p>
    <w:p w:rsidR="00DD10E2" w:rsidRPr="00295FD7" w:rsidRDefault="00295FD7">
      <w:pPr>
        <w:spacing w:after="4" w:line="249" w:lineRule="auto"/>
        <w:ind w:left="-5" w:hanging="10"/>
        <w:rPr>
          <w:sz w:val="16"/>
          <w:szCs w:val="16"/>
          <w:lang w:val="en-US"/>
        </w:rPr>
      </w:pPr>
      <w:r w:rsidRPr="00295FD7">
        <w:rPr>
          <w:rFonts w:ascii="Arial" w:eastAsia="Arial" w:hAnsi="Arial" w:cs="Arial"/>
          <w:sz w:val="16"/>
          <w:szCs w:val="16"/>
          <w:lang w:val="en-US"/>
        </w:rPr>
        <w:t xml:space="preserve">Driscoll DJ, Miller JL, Cassidy SB. </w:t>
      </w:r>
      <w:r w:rsidRPr="00295FD7">
        <w:rPr>
          <w:rFonts w:ascii="Arial" w:eastAsia="Arial" w:hAnsi="Arial" w:cs="Arial"/>
          <w:sz w:val="16"/>
          <w:szCs w:val="16"/>
        </w:rPr>
        <w:t>Prader-Wil</w:t>
      </w:r>
      <w:r w:rsidRPr="00295FD7">
        <w:rPr>
          <w:rFonts w:ascii="Arial" w:eastAsia="Arial" w:hAnsi="Arial" w:cs="Arial"/>
          <w:sz w:val="16"/>
          <w:szCs w:val="16"/>
        </w:rPr>
        <w:t xml:space="preserve">li </w:t>
      </w:r>
      <w:proofErr w:type="spellStart"/>
      <w:r w:rsidRPr="00295FD7">
        <w:rPr>
          <w:rFonts w:ascii="Arial" w:eastAsia="Arial" w:hAnsi="Arial" w:cs="Arial"/>
          <w:sz w:val="16"/>
          <w:szCs w:val="16"/>
        </w:rPr>
        <w:t>Syndrome</w:t>
      </w:r>
      <w:proofErr w:type="spellEnd"/>
      <w:r w:rsidRPr="00295FD7">
        <w:rPr>
          <w:rFonts w:ascii="Arial" w:eastAsia="Arial" w:hAnsi="Arial" w:cs="Arial"/>
          <w:sz w:val="16"/>
          <w:szCs w:val="16"/>
        </w:rPr>
        <w:t xml:space="preserve">. </w:t>
      </w:r>
      <w:r w:rsidRPr="00295FD7">
        <w:rPr>
          <w:rFonts w:ascii="Arial" w:eastAsia="Arial" w:hAnsi="Arial" w:cs="Arial"/>
          <w:sz w:val="16"/>
          <w:szCs w:val="16"/>
          <w:lang w:val="en-US"/>
        </w:rPr>
        <w:t xml:space="preserve">[Updated 2023 Mar 9]. In: Adam MP, </w:t>
      </w:r>
      <w:proofErr w:type="spellStart"/>
      <w:r w:rsidRPr="00295FD7">
        <w:rPr>
          <w:rFonts w:ascii="Arial" w:eastAsia="Arial" w:hAnsi="Arial" w:cs="Arial"/>
          <w:sz w:val="16"/>
          <w:szCs w:val="16"/>
          <w:lang w:val="en-US"/>
        </w:rPr>
        <w:t>Mirzaa</w:t>
      </w:r>
      <w:proofErr w:type="spellEnd"/>
      <w:r w:rsidRPr="00295FD7">
        <w:rPr>
          <w:rFonts w:ascii="Arial" w:eastAsia="Arial" w:hAnsi="Arial" w:cs="Arial"/>
          <w:sz w:val="16"/>
          <w:szCs w:val="16"/>
          <w:lang w:val="en-US"/>
        </w:rPr>
        <w:t xml:space="preserve"> GM, </w:t>
      </w:r>
      <w:proofErr w:type="spellStart"/>
      <w:r w:rsidRPr="00295FD7">
        <w:rPr>
          <w:rFonts w:ascii="Arial" w:eastAsia="Arial" w:hAnsi="Arial" w:cs="Arial"/>
          <w:sz w:val="16"/>
          <w:szCs w:val="16"/>
          <w:lang w:val="en-US"/>
        </w:rPr>
        <w:t>Pagon</w:t>
      </w:r>
      <w:proofErr w:type="spellEnd"/>
      <w:r w:rsidRPr="00295FD7">
        <w:rPr>
          <w:rFonts w:ascii="Arial" w:eastAsia="Arial" w:hAnsi="Arial" w:cs="Arial"/>
          <w:sz w:val="16"/>
          <w:szCs w:val="16"/>
          <w:lang w:val="en-US"/>
        </w:rPr>
        <w:t xml:space="preserve"> RA, et al., editors. </w:t>
      </w:r>
      <w:proofErr w:type="spellStart"/>
      <w:r w:rsidRPr="00295FD7">
        <w:rPr>
          <w:rFonts w:ascii="Arial" w:eastAsia="Arial" w:hAnsi="Arial" w:cs="Arial"/>
          <w:sz w:val="16"/>
          <w:szCs w:val="16"/>
          <w:lang w:val="en-US"/>
        </w:rPr>
        <w:t>GeneReviews</w:t>
      </w:r>
      <w:proofErr w:type="spellEnd"/>
      <w:r w:rsidRPr="00295FD7">
        <w:rPr>
          <w:rFonts w:ascii="Arial" w:eastAsia="Arial" w:hAnsi="Arial" w:cs="Arial"/>
          <w:sz w:val="16"/>
          <w:szCs w:val="16"/>
          <w:lang w:val="en-US"/>
        </w:rPr>
        <w:t xml:space="preserve">® [Internet]. Seattle (WA): University of Washington, Seattle; 1993-2023. Available from: </w:t>
      </w:r>
    </w:p>
    <w:p w:rsidR="00DD10E2" w:rsidRPr="00295FD7" w:rsidRDefault="00295FD7">
      <w:pPr>
        <w:spacing w:after="0"/>
        <w:rPr>
          <w:sz w:val="16"/>
          <w:szCs w:val="16"/>
          <w:lang w:val="en-US"/>
        </w:rPr>
      </w:pPr>
      <w:hyperlink r:id="rId6">
        <w:r w:rsidRPr="00295FD7">
          <w:rPr>
            <w:rFonts w:ascii="Arial" w:eastAsia="Arial" w:hAnsi="Arial" w:cs="Arial"/>
            <w:color w:val="0563C1"/>
            <w:sz w:val="16"/>
            <w:szCs w:val="16"/>
            <w:u w:val="single" w:color="0563C1"/>
            <w:lang w:val="en-US"/>
          </w:rPr>
          <w:t>https</w:t>
        </w:r>
        <w:r w:rsidRPr="00295FD7">
          <w:rPr>
            <w:rFonts w:ascii="Arial" w:eastAsia="Arial" w:hAnsi="Arial" w:cs="Arial"/>
            <w:color w:val="0563C1"/>
            <w:sz w:val="16"/>
            <w:szCs w:val="16"/>
            <w:u w:val="single" w:color="0563C1"/>
            <w:lang w:val="en-US"/>
          </w:rPr>
          <w:t>://www.ncbi.nlm.nih.gov/books/NBK1330/</w:t>
        </w:r>
      </w:hyperlink>
      <w:hyperlink r:id="rId7">
        <w:r w:rsidRPr="00295FD7">
          <w:rPr>
            <w:rFonts w:ascii="Arial" w:eastAsia="Arial" w:hAnsi="Arial" w:cs="Arial"/>
            <w:sz w:val="16"/>
            <w:szCs w:val="16"/>
            <w:lang w:val="en-US"/>
          </w:rPr>
          <w:t xml:space="preserve"> </w:t>
        </w:r>
      </w:hyperlink>
    </w:p>
    <w:p w:rsidR="00DD10E2" w:rsidRPr="00295FD7" w:rsidRDefault="00295FD7">
      <w:pPr>
        <w:spacing w:after="0"/>
        <w:rPr>
          <w:sz w:val="16"/>
          <w:szCs w:val="16"/>
          <w:lang w:val="en-US"/>
        </w:rPr>
      </w:pPr>
      <w:r w:rsidRPr="00295FD7">
        <w:rPr>
          <w:rFonts w:ascii="Arial" w:eastAsia="Arial" w:hAnsi="Arial" w:cs="Arial"/>
          <w:sz w:val="16"/>
          <w:szCs w:val="16"/>
          <w:lang w:val="en-US"/>
        </w:rPr>
        <w:t xml:space="preserve"> </w:t>
      </w:r>
    </w:p>
    <w:p w:rsidR="00DD10E2" w:rsidRPr="00295FD7" w:rsidRDefault="00295FD7">
      <w:pPr>
        <w:spacing w:after="0" w:line="242" w:lineRule="auto"/>
        <w:rPr>
          <w:sz w:val="16"/>
          <w:szCs w:val="16"/>
        </w:rPr>
      </w:pPr>
      <w:proofErr w:type="spellStart"/>
      <w:r w:rsidRPr="00295FD7">
        <w:rPr>
          <w:rFonts w:ascii="Arial" w:eastAsia="Arial" w:hAnsi="Arial" w:cs="Arial"/>
          <w:color w:val="212121"/>
          <w:sz w:val="16"/>
          <w:szCs w:val="16"/>
          <w:lang w:val="en-US"/>
        </w:rPr>
        <w:t>Gunay-Aygun</w:t>
      </w:r>
      <w:proofErr w:type="spellEnd"/>
      <w:r w:rsidRPr="00295FD7">
        <w:rPr>
          <w:rFonts w:ascii="Arial" w:eastAsia="Arial" w:hAnsi="Arial" w:cs="Arial"/>
          <w:color w:val="212121"/>
          <w:sz w:val="16"/>
          <w:szCs w:val="16"/>
          <w:lang w:val="en-US"/>
        </w:rPr>
        <w:t xml:space="preserve"> M, Schwartz S, </w:t>
      </w:r>
      <w:proofErr w:type="spellStart"/>
      <w:r w:rsidRPr="00295FD7">
        <w:rPr>
          <w:rFonts w:ascii="Arial" w:eastAsia="Arial" w:hAnsi="Arial" w:cs="Arial"/>
          <w:color w:val="212121"/>
          <w:sz w:val="16"/>
          <w:szCs w:val="16"/>
          <w:lang w:val="en-US"/>
        </w:rPr>
        <w:t>Heeger</w:t>
      </w:r>
      <w:proofErr w:type="spellEnd"/>
      <w:r w:rsidRPr="00295FD7">
        <w:rPr>
          <w:rFonts w:ascii="Arial" w:eastAsia="Arial" w:hAnsi="Arial" w:cs="Arial"/>
          <w:color w:val="212121"/>
          <w:sz w:val="16"/>
          <w:szCs w:val="16"/>
          <w:lang w:val="en-US"/>
        </w:rPr>
        <w:t xml:space="preserve"> S, </w:t>
      </w:r>
      <w:proofErr w:type="spellStart"/>
      <w:r w:rsidRPr="00295FD7">
        <w:rPr>
          <w:rFonts w:ascii="Arial" w:eastAsia="Arial" w:hAnsi="Arial" w:cs="Arial"/>
          <w:color w:val="212121"/>
          <w:sz w:val="16"/>
          <w:szCs w:val="16"/>
          <w:lang w:val="en-US"/>
        </w:rPr>
        <w:t>O'Riordan</w:t>
      </w:r>
      <w:proofErr w:type="spellEnd"/>
      <w:r w:rsidRPr="00295FD7">
        <w:rPr>
          <w:rFonts w:ascii="Arial" w:eastAsia="Arial" w:hAnsi="Arial" w:cs="Arial"/>
          <w:color w:val="212121"/>
          <w:sz w:val="16"/>
          <w:szCs w:val="16"/>
          <w:lang w:val="en-US"/>
        </w:rPr>
        <w:t xml:space="preserve"> MA, Cassidy SB. </w:t>
      </w:r>
      <w:proofErr w:type="spellStart"/>
      <w:r w:rsidRPr="00295FD7">
        <w:rPr>
          <w:rFonts w:ascii="Arial" w:eastAsia="Arial" w:hAnsi="Arial" w:cs="Arial"/>
          <w:color w:val="212121"/>
          <w:sz w:val="16"/>
          <w:szCs w:val="16"/>
        </w:rPr>
        <w:t>Pediatrics</w:t>
      </w:r>
      <w:proofErr w:type="spellEnd"/>
      <w:r w:rsidRPr="00295FD7">
        <w:rPr>
          <w:rFonts w:ascii="Arial" w:eastAsia="Arial" w:hAnsi="Arial" w:cs="Arial"/>
          <w:color w:val="212121"/>
          <w:sz w:val="16"/>
          <w:szCs w:val="16"/>
        </w:rPr>
        <w:t xml:space="preserve">. </w:t>
      </w:r>
      <w:r w:rsidRPr="00295FD7">
        <w:rPr>
          <w:rFonts w:ascii="Arial" w:eastAsia="Arial" w:hAnsi="Arial" w:cs="Arial"/>
          <w:color w:val="212121"/>
          <w:sz w:val="16"/>
          <w:szCs w:val="16"/>
          <w:lang w:val="en-US"/>
        </w:rPr>
        <w:t>2001 Nov;108(5</w:t>
      </w:r>
      <w:proofErr w:type="gramStart"/>
      <w:r w:rsidRPr="00295FD7">
        <w:rPr>
          <w:rFonts w:ascii="Arial" w:eastAsia="Arial" w:hAnsi="Arial" w:cs="Arial"/>
          <w:color w:val="212121"/>
          <w:sz w:val="16"/>
          <w:szCs w:val="16"/>
          <w:lang w:val="en-US"/>
        </w:rPr>
        <w:t>):E</w:t>
      </w:r>
      <w:proofErr w:type="gramEnd"/>
      <w:r w:rsidRPr="00295FD7">
        <w:rPr>
          <w:rFonts w:ascii="Arial" w:eastAsia="Arial" w:hAnsi="Arial" w:cs="Arial"/>
          <w:color w:val="212121"/>
          <w:sz w:val="16"/>
          <w:szCs w:val="16"/>
          <w:lang w:val="en-US"/>
        </w:rPr>
        <w:t xml:space="preserve">92. </w:t>
      </w:r>
      <w:r w:rsidRPr="00295FD7">
        <w:rPr>
          <w:rFonts w:ascii="Arial" w:eastAsia="Arial" w:hAnsi="Arial" w:cs="Arial"/>
          <w:i/>
          <w:color w:val="212121"/>
          <w:sz w:val="16"/>
          <w:szCs w:val="16"/>
          <w:lang w:val="en-US"/>
        </w:rPr>
        <w:t>The changing purpose of Prader-Willi syndrome clinical diagnostic criteria and proposed revised criteria.</w:t>
      </w:r>
      <w:r w:rsidRPr="00295FD7">
        <w:rPr>
          <w:rFonts w:ascii="Arial" w:eastAsia="Arial" w:hAnsi="Arial" w:cs="Arial"/>
          <w:color w:val="212121"/>
          <w:sz w:val="16"/>
          <w:szCs w:val="16"/>
          <w:lang w:val="en-US"/>
        </w:rPr>
        <w:t xml:space="preserve"> </w:t>
      </w:r>
      <w:proofErr w:type="spellStart"/>
      <w:r w:rsidRPr="00295FD7">
        <w:rPr>
          <w:rFonts w:ascii="Arial" w:eastAsia="Arial" w:hAnsi="Arial" w:cs="Arial"/>
          <w:color w:val="212121"/>
          <w:sz w:val="16"/>
          <w:szCs w:val="16"/>
          <w:lang w:val="en-US"/>
        </w:rPr>
        <w:t>doi</w:t>
      </w:r>
      <w:proofErr w:type="spellEnd"/>
      <w:r w:rsidRPr="00295FD7">
        <w:rPr>
          <w:rFonts w:ascii="Arial" w:eastAsia="Arial" w:hAnsi="Arial" w:cs="Arial"/>
          <w:color w:val="212121"/>
          <w:sz w:val="16"/>
          <w:szCs w:val="16"/>
          <w:lang w:val="en-US"/>
        </w:rPr>
        <w:t>: 10.1542/peds.108.</w:t>
      </w:r>
      <w:proofErr w:type="gramStart"/>
      <w:r w:rsidRPr="00295FD7">
        <w:rPr>
          <w:rFonts w:ascii="Arial" w:eastAsia="Arial" w:hAnsi="Arial" w:cs="Arial"/>
          <w:color w:val="212121"/>
          <w:sz w:val="16"/>
          <w:szCs w:val="16"/>
          <w:lang w:val="en-US"/>
        </w:rPr>
        <w:t>5.e</w:t>
      </w:r>
      <w:proofErr w:type="gramEnd"/>
      <w:r w:rsidRPr="00295FD7">
        <w:rPr>
          <w:rFonts w:ascii="Arial" w:eastAsia="Arial" w:hAnsi="Arial" w:cs="Arial"/>
          <w:color w:val="212121"/>
          <w:sz w:val="16"/>
          <w:szCs w:val="16"/>
          <w:lang w:val="en-US"/>
        </w:rPr>
        <w:t xml:space="preserve">92. </w:t>
      </w:r>
      <w:r w:rsidRPr="00295FD7">
        <w:rPr>
          <w:rFonts w:ascii="Arial" w:eastAsia="Arial" w:hAnsi="Arial" w:cs="Arial"/>
          <w:color w:val="212121"/>
          <w:sz w:val="16"/>
          <w:szCs w:val="16"/>
        </w:rPr>
        <w:t>PMID: 11694676.</w:t>
      </w:r>
      <w:r w:rsidRPr="00295FD7">
        <w:rPr>
          <w:rFonts w:ascii="Arial" w:eastAsia="Arial" w:hAnsi="Arial" w:cs="Arial"/>
          <w:sz w:val="16"/>
          <w:szCs w:val="16"/>
        </w:rPr>
        <w:t xml:space="preserve"> </w:t>
      </w:r>
      <w:bookmarkEnd w:id="0"/>
    </w:p>
    <w:sectPr w:rsidR="00DD10E2" w:rsidRPr="00295FD7" w:rsidSect="00295FD7">
      <w:pgSz w:w="11906" w:h="16838"/>
      <w:pgMar w:top="404" w:right="542" w:bottom="0" w:left="4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E2"/>
    <w:rsid w:val="00295FD7"/>
    <w:rsid w:val="00AA149C"/>
    <w:rsid w:val="00BF112D"/>
    <w:rsid w:val="00DD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EE284-CD9E-4BD0-B9A1-07BA3A1C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40" w:lineRule="auto"/>
      <w:ind w:left="3259" w:right="1090" w:hanging="595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books/NBK133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books/NBK1330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Cordner</dc:creator>
  <cp:keywords/>
  <cp:lastModifiedBy>Silvia Bastianello</cp:lastModifiedBy>
  <cp:revision>3</cp:revision>
  <dcterms:created xsi:type="dcterms:W3CDTF">2023-05-18T15:31:00Z</dcterms:created>
  <dcterms:modified xsi:type="dcterms:W3CDTF">2023-05-18T15:32:00Z</dcterms:modified>
</cp:coreProperties>
</file>